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E7" w:rsidRPr="00123B23" w:rsidRDefault="00771EE7" w:rsidP="006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cs="Microsoft Tai Le"/>
          <w:sz w:val="28"/>
          <w:szCs w:val="28"/>
        </w:rPr>
        <w:t xml:space="preserve">                                                          </w:t>
      </w: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«Утверждаю»</w:t>
      </w:r>
    </w:p>
    <w:p w:rsidR="00771EE7" w:rsidRPr="00123B23" w:rsidRDefault="00771EE7" w:rsidP="006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0087" w:rsidRPr="00123B23"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123B23">
        <w:rPr>
          <w:rFonts w:ascii="Times New Roman" w:hAnsi="Times New Roman" w:cs="Times New Roman"/>
          <w:sz w:val="28"/>
          <w:szCs w:val="28"/>
        </w:rPr>
        <w:t>НОУ «Медик</w:t>
      </w:r>
      <w:proofErr w:type="gramStart"/>
      <w:r w:rsidRPr="00123B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B23">
        <w:rPr>
          <w:rFonts w:ascii="Times New Roman" w:hAnsi="Times New Roman" w:cs="Times New Roman"/>
          <w:sz w:val="28"/>
          <w:szCs w:val="28"/>
        </w:rPr>
        <w:t xml:space="preserve"> </w:t>
      </w:r>
      <w:r w:rsidR="008F0087" w:rsidRPr="00123B23">
        <w:rPr>
          <w:rFonts w:ascii="Times New Roman" w:hAnsi="Times New Roman" w:cs="Times New Roman"/>
          <w:sz w:val="28"/>
          <w:szCs w:val="28"/>
        </w:rPr>
        <w:t>социальный</w:t>
      </w:r>
    </w:p>
    <w:p w:rsidR="00771EE7" w:rsidRPr="00123B23" w:rsidRDefault="00771EE7" w:rsidP="006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институт Таджикистана»</w:t>
      </w:r>
    </w:p>
    <w:p w:rsidR="008F0087" w:rsidRPr="00123B23" w:rsidRDefault="008F0087" w:rsidP="006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</w:t>
      </w:r>
      <w:proofErr w:type="spellStart"/>
      <w:r w:rsidRPr="00123B23">
        <w:rPr>
          <w:rFonts w:ascii="Times New Roman" w:hAnsi="Times New Roman" w:cs="Times New Roman"/>
          <w:sz w:val="28"/>
          <w:szCs w:val="28"/>
        </w:rPr>
        <w:t>Ибодзода</w:t>
      </w:r>
      <w:proofErr w:type="spellEnd"/>
      <w:r w:rsidRPr="00123B23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771EE7" w:rsidRPr="00123B23" w:rsidRDefault="00771EE7" w:rsidP="006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="00E84811">
        <w:rPr>
          <w:rFonts w:ascii="Times New Roman" w:hAnsi="Times New Roman" w:cs="Times New Roman"/>
          <w:sz w:val="28"/>
          <w:szCs w:val="28"/>
        </w:rPr>
        <w:t xml:space="preserve"> 06 </w:t>
      </w:r>
      <w:r w:rsidRPr="00123B23">
        <w:rPr>
          <w:rFonts w:ascii="Times New Roman" w:hAnsi="Times New Roman" w:cs="Times New Roman"/>
          <w:sz w:val="28"/>
          <w:szCs w:val="28"/>
        </w:rPr>
        <w:t>»</w:t>
      </w:r>
      <w:r w:rsidR="00E86C86">
        <w:rPr>
          <w:rFonts w:ascii="Times New Roman" w:hAnsi="Times New Roman" w:cs="Times New Roman"/>
          <w:sz w:val="28"/>
          <w:szCs w:val="28"/>
        </w:rPr>
        <w:t xml:space="preserve"> </w:t>
      </w:r>
      <w:r w:rsidR="00E84811">
        <w:rPr>
          <w:rFonts w:ascii="Times New Roman" w:hAnsi="Times New Roman" w:cs="Times New Roman"/>
          <w:sz w:val="28"/>
          <w:szCs w:val="28"/>
        </w:rPr>
        <w:t>05.</w:t>
      </w:r>
      <w:r w:rsidR="00E86C86">
        <w:rPr>
          <w:rFonts w:ascii="Times New Roman" w:hAnsi="Times New Roman" w:cs="Times New Roman"/>
          <w:sz w:val="28"/>
          <w:szCs w:val="28"/>
        </w:rPr>
        <w:t xml:space="preserve">  202</w:t>
      </w:r>
      <w:r w:rsidR="00103D6E">
        <w:rPr>
          <w:rFonts w:ascii="Times New Roman" w:hAnsi="Times New Roman" w:cs="Times New Roman"/>
          <w:sz w:val="28"/>
          <w:szCs w:val="28"/>
        </w:rPr>
        <w:t>4</w:t>
      </w:r>
      <w:r w:rsidR="00E86C86">
        <w:rPr>
          <w:rFonts w:ascii="Times New Roman" w:hAnsi="Times New Roman" w:cs="Times New Roman"/>
          <w:sz w:val="28"/>
          <w:szCs w:val="28"/>
        </w:rPr>
        <w:t xml:space="preserve"> год    № </w:t>
      </w:r>
      <w:r w:rsidR="00E84811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771EE7" w:rsidRPr="00627582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EE7" w:rsidRPr="00627582" w:rsidRDefault="00771EE7" w:rsidP="0066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1EE7" w:rsidRPr="00627582" w:rsidRDefault="00771EE7" w:rsidP="0066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О МЕЖКАФЕДРАЛЬНОМ ЭКСПЕРТНОМ СОВЕТЕ</w:t>
      </w:r>
    </w:p>
    <w:p w:rsidR="00771EE7" w:rsidRPr="00627582" w:rsidRDefault="00771EE7" w:rsidP="0066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ТЕРАПЕВТИЧЕСКИМ 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b/>
          <w:sz w:val="28"/>
          <w:szCs w:val="28"/>
          <w:lang w:eastAsia="ru-RU"/>
        </w:rPr>
        <w:t>, ОБЩЕСТВЕННОМУ ЗДОРОВЬЮ, ЗДРАВООХРАНЕНИЮ И СОЦИАЛЬНОЙ ЗАЩИТЕ</w:t>
      </w:r>
    </w:p>
    <w:p w:rsidR="00771EE7" w:rsidRPr="00627582" w:rsidRDefault="00771EE7" w:rsidP="0066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82">
        <w:rPr>
          <w:rFonts w:ascii="Times New Roman" w:hAnsi="Times New Roman" w:cs="Times New Roman"/>
          <w:b/>
          <w:sz w:val="28"/>
          <w:szCs w:val="28"/>
        </w:rPr>
        <w:t>НОУ «</w:t>
      </w:r>
      <w:proofErr w:type="gramStart"/>
      <w:r w:rsidRPr="00627582">
        <w:rPr>
          <w:rFonts w:ascii="Times New Roman" w:hAnsi="Times New Roman" w:cs="Times New Roman"/>
          <w:b/>
          <w:sz w:val="28"/>
          <w:szCs w:val="28"/>
        </w:rPr>
        <w:t>МЕДИКО - СОЦИАЛЬНЫЙ</w:t>
      </w:r>
      <w:proofErr w:type="gramEnd"/>
      <w:r w:rsidRPr="00627582">
        <w:rPr>
          <w:rFonts w:ascii="Times New Roman" w:hAnsi="Times New Roman" w:cs="Times New Roman"/>
          <w:b/>
          <w:sz w:val="28"/>
          <w:szCs w:val="28"/>
        </w:rPr>
        <w:t xml:space="preserve"> ИНСТИТУТ ТАДЖИКИСТАНА»</w:t>
      </w:r>
    </w:p>
    <w:p w:rsidR="00771EE7" w:rsidRPr="00627582" w:rsidRDefault="00771EE7" w:rsidP="006635A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5AD" w:rsidRPr="00627582" w:rsidRDefault="00771EE7" w:rsidP="0066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Межкафедральный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создан как консультативный орган в рамках научно-исследовательской деятельности </w:t>
      </w:r>
      <w:r w:rsidR="007E65AD" w:rsidRPr="00627582">
        <w:rPr>
          <w:rFonts w:ascii="Times New Roman" w:hAnsi="Times New Roman" w:cs="Times New Roman"/>
          <w:sz w:val="28"/>
          <w:szCs w:val="28"/>
        </w:rPr>
        <w:t>НОУ «</w:t>
      </w:r>
      <w:proofErr w:type="gramStart"/>
      <w:r w:rsidR="007E65AD" w:rsidRPr="00627582">
        <w:rPr>
          <w:rFonts w:ascii="Times New Roman" w:hAnsi="Times New Roman" w:cs="Times New Roman"/>
          <w:sz w:val="28"/>
          <w:szCs w:val="28"/>
        </w:rPr>
        <w:t>Медико - социальный</w:t>
      </w:r>
      <w:proofErr w:type="gramEnd"/>
      <w:r w:rsidR="007E65AD" w:rsidRPr="00627582">
        <w:rPr>
          <w:rFonts w:ascii="Times New Roman" w:hAnsi="Times New Roman" w:cs="Times New Roman"/>
          <w:sz w:val="28"/>
          <w:szCs w:val="28"/>
        </w:rPr>
        <w:t xml:space="preserve"> институт Таджикистана»</w:t>
      </w:r>
    </w:p>
    <w:p w:rsidR="00771EE7" w:rsidRPr="00627582" w:rsidRDefault="00771EE7" w:rsidP="0066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Межкафедральный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научной и </w:t>
      </w:r>
      <w:r w:rsidR="007E65AD" w:rsidRPr="00627582">
        <w:rPr>
          <w:rFonts w:ascii="Times New Roman" w:hAnsi="Times New Roman" w:cs="Times New Roman"/>
          <w:sz w:val="28"/>
          <w:szCs w:val="28"/>
          <w:lang w:eastAsia="ru-RU"/>
        </w:rPr>
        <w:t>общественной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структурой института, а по научным вопросам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научно-исследовательской деятельности института действует в соответствии с Положением </w:t>
      </w:r>
      <w:r w:rsidRPr="00627582">
        <w:rPr>
          <w:rFonts w:ascii="Times New Roman" w:hAnsi="Times New Roman" w:cs="Times New Roman"/>
          <w:sz w:val="28"/>
          <w:szCs w:val="28"/>
        </w:rPr>
        <w:t>высших учебных профессиональных заведений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 xml:space="preserve">(постановление Правительства Республики Таджикистан от 21.06.2018 г., №306)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627582" w:rsidRDefault="00627582" w:rsidP="00663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5AD" w:rsidRPr="00103D6E" w:rsidRDefault="00771EE7" w:rsidP="006635A4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71EE7" w:rsidRPr="00627582" w:rsidRDefault="00627582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71EE7" w:rsidRPr="00627582">
        <w:rPr>
          <w:rFonts w:ascii="Times New Roman" w:hAnsi="Times New Roman" w:cs="Times New Roman"/>
          <w:sz w:val="28"/>
          <w:szCs w:val="28"/>
        </w:rPr>
        <w:t xml:space="preserve">Порядок организации и деятельности </w:t>
      </w:r>
      <w:proofErr w:type="spellStart"/>
      <w:r w:rsidR="00771EE7" w:rsidRPr="00627582">
        <w:rPr>
          <w:rFonts w:ascii="Times New Roman" w:hAnsi="Times New Roman" w:cs="Times New Roman"/>
          <w:sz w:val="28"/>
          <w:szCs w:val="28"/>
        </w:rPr>
        <w:t>межкафедрального</w:t>
      </w:r>
      <w:proofErr w:type="spellEnd"/>
      <w:r w:rsidR="00771EE7" w:rsidRPr="00627582">
        <w:rPr>
          <w:rFonts w:ascii="Times New Roman" w:hAnsi="Times New Roman" w:cs="Times New Roman"/>
          <w:sz w:val="28"/>
          <w:szCs w:val="28"/>
        </w:rPr>
        <w:t xml:space="preserve"> экспертного совета 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EE7" w:rsidRPr="00627582">
        <w:rPr>
          <w:rFonts w:ascii="Times New Roman" w:hAnsi="Times New Roman" w:cs="Times New Roman"/>
          <w:sz w:val="28"/>
          <w:szCs w:val="28"/>
        </w:rPr>
        <w:t>института осуществляется в соответствии с настоящим Положением. Положение рассматривается Учёным советом института и после одобрения, утверждается распоряжением ректора института.</w:t>
      </w:r>
    </w:p>
    <w:p w:rsidR="00BE3E18" w:rsidRPr="00627582" w:rsidRDefault="00BE3E18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27582">
        <w:rPr>
          <w:rFonts w:ascii="Times New Roman" w:hAnsi="Times New Roman" w:cs="Times New Roman"/>
          <w:sz w:val="28"/>
          <w:szCs w:val="28"/>
        </w:rPr>
        <w:t>Межкафедральный</w:t>
      </w:r>
      <w:proofErr w:type="spellEnd"/>
      <w:r w:rsidRPr="00627582">
        <w:rPr>
          <w:rFonts w:ascii="Times New Roman" w:hAnsi="Times New Roman" w:cs="Times New Roman"/>
          <w:sz w:val="28"/>
          <w:szCs w:val="28"/>
        </w:rPr>
        <w:t xml:space="preserve"> экспертный совет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EB44F8" w:rsidRPr="00627582">
        <w:rPr>
          <w:rFonts w:ascii="Times New Roman" w:hAnsi="Times New Roman" w:cs="Times New Roman"/>
          <w:sz w:val="28"/>
          <w:szCs w:val="28"/>
        </w:rPr>
        <w:t>считается</w:t>
      </w:r>
      <w:r w:rsidRPr="00627582">
        <w:rPr>
          <w:rFonts w:ascii="Times New Roman" w:hAnsi="Times New Roman" w:cs="Times New Roman"/>
          <w:sz w:val="28"/>
          <w:szCs w:val="28"/>
        </w:rPr>
        <w:t xml:space="preserve"> как постоянно действующая научно-методическая, общественно-консультативная структура института организует и проводит </w:t>
      </w:r>
      <w:r w:rsidR="00EB44F8" w:rsidRPr="00627582">
        <w:rPr>
          <w:rFonts w:ascii="Times New Roman" w:hAnsi="Times New Roman" w:cs="Times New Roman"/>
          <w:sz w:val="28"/>
          <w:szCs w:val="28"/>
        </w:rPr>
        <w:t>экспертизу качества и сроки выполненных научно-исследовательских работ</w:t>
      </w:r>
      <w:r w:rsidRPr="00627582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медицины</w:t>
      </w:r>
      <w:r w:rsidR="004D3E06">
        <w:rPr>
          <w:rFonts w:ascii="Times New Roman" w:hAnsi="Times New Roman" w:cs="Times New Roman"/>
          <w:sz w:val="28"/>
          <w:szCs w:val="28"/>
        </w:rPr>
        <w:t>,</w:t>
      </w:r>
      <w:r w:rsidRPr="00627582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4D3E06">
        <w:rPr>
          <w:rFonts w:ascii="Times New Roman" w:hAnsi="Times New Roman" w:cs="Times New Roman"/>
          <w:sz w:val="28"/>
          <w:szCs w:val="28"/>
        </w:rPr>
        <w:t xml:space="preserve"> и социальной защите,</w:t>
      </w:r>
      <w:r w:rsidRPr="0062758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74B46" w:rsidRPr="00627582">
        <w:rPr>
          <w:rFonts w:ascii="Times New Roman" w:hAnsi="Times New Roman" w:cs="Times New Roman"/>
          <w:sz w:val="28"/>
          <w:szCs w:val="28"/>
        </w:rPr>
        <w:t xml:space="preserve">проводит экспертизу </w:t>
      </w:r>
      <w:r w:rsidR="002227C1" w:rsidRPr="00627582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627582">
        <w:rPr>
          <w:rFonts w:ascii="Times New Roman" w:hAnsi="Times New Roman" w:cs="Times New Roman"/>
          <w:sz w:val="28"/>
          <w:szCs w:val="28"/>
        </w:rPr>
        <w:t>отдельны</w:t>
      </w:r>
      <w:r w:rsidR="00574B46" w:rsidRPr="00627582">
        <w:rPr>
          <w:rFonts w:ascii="Times New Roman" w:hAnsi="Times New Roman" w:cs="Times New Roman"/>
          <w:sz w:val="28"/>
          <w:szCs w:val="28"/>
        </w:rPr>
        <w:t xml:space="preserve">х научных </w:t>
      </w:r>
      <w:r w:rsidRPr="0062758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74B46" w:rsidRPr="00627582">
        <w:rPr>
          <w:rFonts w:ascii="Times New Roman" w:hAnsi="Times New Roman" w:cs="Times New Roman"/>
          <w:sz w:val="28"/>
          <w:szCs w:val="28"/>
        </w:rPr>
        <w:t>ов</w:t>
      </w:r>
      <w:r w:rsidRPr="00627582">
        <w:rPr>
          <w:rFonts w:ascii="Times New Roman" w:hAnsi="Times New Roman" w:cs="Times New Roman"/>
          <w:sz w:val="28"/>
          <w:szCs w:val="28"/>
        </w:rPr>
        <w:t>, временны</w:t>
      </w:r>
      <w:r w:rsidR="002227C1" w:rsidRPr="00627582">
        <w:rPr>
          <w:rFonts w:ascii="Times New Roman" w:hAnsi="Times New Roman" w:cs="Times New Roman"/>
          <w:sz w:val="28"/>
          <w:szCs w:val="28"/>
        </w:rPr>
        <w:t>х исследовательских</w:t>
      </w:r>
      <w:r w:rsidRPr="0062758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227C1" w:rsidRPr="00627582">
        <w:rPr>
          <w:rFonts w:ascii="Times New Roman" w:hAnsi="Times New Roman" w:cs="Times New Roman"/>
          <w:sz w:val="28"/>
          <w:szCs w:val="28"/>
        </w:rPr>
        <w:t xml:space="preserve"> и факультетов</w:t>
      </w:r>
      <w:r w:rsidRPr="00627582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E3E18" w:rsidRPr="00627582" w:rsidRDefault="00BE3E18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состоит из ключевых специалистов соответствующ</w:t>
      </w:r>
      <w:r w:rsidR="009A64C7" w:rsidRPr="0062758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науки, имеющих 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ученую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степень доктора медицин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ских наук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, доктора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доктора </w:t>
      </w:r>
      <w:r w:rsidR="00C46AA5" w:rsidRPr="00627582">
        <w:rPr>
          <w:rFonts w:ascii="Times New Roman" w:hAnsi="Times New Roman" w:cs="Times New Roman"/>
          <w:sz w:val="28"/>
          <w:szCs w:val="28"/>
          <w:lang w:eastAsia="ru-RU"/>
        </w:rPr>
        <w:t>по специальности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кандидата медицинских наук и имеющих звание доцента или профессора</w:t>
      </w:r>
      <w:r w:rsidR="00597CBE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</w:t>
      </w:r>
      <w:r w:rsidR="00C46AA5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института.</w:t>
      </w:r>
    </w:p>
    <w:p w:rsidR="00BE3E18" w:rsidRPr="00627582" w:rsidRDefault="00627582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Количественный состав </w:t>
      </w:r>
      <w:proofErr w:type="spellStart"/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7C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из неч</w:t>
      </w:r>
      <w:r w:rsidR="009A64C7" w:rsidRPr="0062758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тного числа их членов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от 11 до 25 человек.</w:t>
      </w:r>
    </w:p>
    <w:p w:rsidR="00BE3E18" w:rsidRPr="00627582" w:rsidRDefault="00627582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</w:t>
      </w:r>
      <w:r w:rsidR="00FF035B"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членов профессорско-преподавательского состава имеющих ученую степень доктора наук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Также </w:t>
      </w:r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 из числа членов </w:t>
      </w:r>
      <w:proofErr w:type="spellStart"/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назначаются заместитель председателя и секретарь совета.</w:t>
      </w:r>
    </w:p>
    <w:p w:rsidR="00BE3E18" w:rsidRPr="00627582" w:rsidRDefault="00BE3E18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1.4. Срок полномочий председателя, заместителя председателя, секретаря и других членов </w:t>
      </w:r>
      <w:proofErr w:type="spellStart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4D3E0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на </w:t>
      </w:r>
      <w:r w:rsidR="004D3E0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14B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План работы </w:t>
      </w:r>
      <w:proofErr w:type="spellStart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рассматривается на заседании Ученого совета института и </w:t>
      </w:r>
      <w:r w:rsidR="00F77F5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одобрения,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</w:t>
      </w:r>
      <w:r w:rsidR="00F77F5E"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64C7" w:rsidRPr="00627582" w:rsidRDefault="009A64C7" w:rsidP="00663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E5A" w:rsidRPr="00103D6E" w:rsidRDefault="009A64C7" w:rsidP="006635A4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D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proofErr w:type="spellStart"/>
      <w:r w:rsidRPr="00103D6E">
        <w:rPr>
          <w:rFonts w:ascii="Times New Roman" w:hAnsi="Times New Roman" w:cs="Times New Roman"/>
          <w:b/>
          <w:sz w:val="28"/>
          <w:szCs w:val="28"/>
          <w:lang w:eastAsia="ru-RU"/>
        </w:rPr>
        <w:t>межкафедрального</w:t>
      </w:r>
      <w:proofErr w:type="spellEnd"/>
      <w:r w:rsidRPr="00103D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</w:t>
      </w:r>
    </w:p>
    <w:p w:rsidR="009A64C7" w:rsidRPr="00627582" w:rsidRDefault="009A64C7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2.1. Организовывать и улучшать качество планирования и выполнения научно-исследовательских работ в рамках доказательной медицины и проводимых реформ Министерства здравоохранения и социальной защиты населения Республики Таджикистан с использованием эффективных научных методов и технических средств.</w:t>
      </w:r>
    </w:p>
    <w:p w:rsidR="00305489" w:rsidRPr="00627582" w:rsidRDefault="00305489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Проводить э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кспертн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оценк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научно-исследовательских планов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кафедр и курсов 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 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других подведомственных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структур института, а также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отделени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отдельных членов, комплекса научно-исследовательских работ временных научных коллективов,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договорных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научно-исследовательских, а также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инициативных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научно-исследовательских работ. </w:t>
      </w:r>
    </w:p>
    <w:p w:rsidR="00591688" w:rsidRPr="00627582" w:rsidRDefault="00591688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2.3. Экспертиза планируемых кандидатских и докторских диссертаций аспирантов, доктора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F3D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по специальности, </w:t>
      </w:r>
      <w:r w:rsidR="00DF3DD2">
        <w:rPr>
          <w:rFonts w:ascii="Times New Roman" w:hAnsi="Times New Roman" w:cs="Times New Roman"/>
          <w:sz w:val="28"/>
          <w:szCs w:val="28"/>
          <w:lang w:eastAsia="ru-RU"/>
        </w:rPr>
        <w:t xml:space="preserve"> доктора </w:t>
      </w:r>
      <w:proofErr w:type="spellStart"/>
      <w:r w:rsidR="00DF3DD2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DF3D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докторантов и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соискателей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7C5" w:rsidRPr="00627582" w:rsidRDefault="00C417C5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2.4. Периодический отчет, экспертиза качества выполнения научно-исследовательской работы и ее результатов. Точная проверка результатов полученных исследований и их соответствие </w:t>
      </w:r>
      <w:r w:rsidR="007B513F" w:rsidRPr="00627582">
        <w:rPr>
          <w:rFonts w:ascii="Times New Roman" w:hAnsi="Times New Roman" w:cs="Times New Roman"/>
          <w:sz w:val="28"/>
          <w:szCs w:val="28"/>
          <w:lang w:eastAsia="ru-RU"/>
        </w:rPr>
        <w:t>первичным материалам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7C1" w:rsidRPr="00627582" w:rsidRDefault="002227C1" w:rsidP="006635A4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2.5. Развитие научно-исследовательской деятельности института с учетом научно-технического про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>гре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сса и необходимости представления их в вышестоящие инстанции.</w:t>
      </w:r>
    </w:p>
    <w:p w:rsidR="00C417C5" w:rsidRPr="00627582" w:rsidRDefault="00C417C5" w:rsidP="006635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056" w:rsidRPr="00627582" w:rsidRDefault="001C3056" w:rsidP="006635A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F7BF3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 межведомственного экспертного совета.</w:t>
      </w:r>
    </w:p>
    <w:p w:rsidR="001C3056" w:rsidRPr="00627582" w:rsidRDefault="001C3056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3.1. Деятельность Совета будет осуществляться в соответствии с утвержденным планом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, не реже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одн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месяц, а при необходимости с согласия проректора по науке и инновациям института также могут проводиться внеплановые собрания.</w:t>
      </w:r>
    </w:p>
    <w:p w:rsidR="008E5280" w:rsidRPr="00627582" w:rsidRDefault="008E5280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3.2.Обсуждение вопросов осуществляется путем консультаций на основе открытости, а важные решения принимаются открытым голосованием большинством голосов при наличии кворума.</w:t>
      </w:r>
    </w:p>
    <w:p w:rsidR="008E5280" w:rsidRPr="00627582" w:rsidRDefault="008E5280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3.3. Кворум образуется при наличии двух третей членов Совета. Дополнительно приглашенные специалисты имеют право совещательного голоса.</w:t>
      </w:r>
    </w:p>
    <w:p w:rsidR="008E5280" w:rsidRPr="00627582" w:rsidRDefault="008E5280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3.4. Собрание ведет председатель при непосредственном участии его заместителя, протокол ведется секретарем.</w:t>
      </w:r>
    </w:p>
    <w:p w:rsidR="00843146" w:rsidRPr="00627582" w:rsidRDefault="00843146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3.5. В случае рассмотрения на собрании темы научно-исследовательской работы кафедры (курса), утверждения отчета о научно-исследовательской работе, предварительной защиты кандидатских, докторских, доктор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D232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доктор по специальности</w:t>
      </w:r>
      <w:r w:rsidR="00BD232D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3E8">
        <w:rPr>
          <w:rFonts w:ascii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7453E8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745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диссертаций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ем или его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>естителем,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E6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не могут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выступать в качестве председателя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2443A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заместителя.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таких случаях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44E6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его заместитель) избирается открытым голосованием из числа постоянных членов </w:t>
      </w:r>
      <w:proofErr w:type="spellStart"/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кафедрально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4BD" w:rsidRPr="00627582" w:rsidRDefault="003C74BD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3.6. Члены </w:t>
      </w:r>
      <w:proofErr w:type="spellStart"/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ежкафедрального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извещаются о повестке дня следующего заседания не менее чем за 5 дней,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предварительной защиты диссертации за 14 дней до назначенного времени. Документы, представленные для рассмотрения на заседании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должны быть представлены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екретарю за 10 дней до следующего заседания.</w:t>
      </w:r>
    </w:p>
    <w:p w:rsidR="008E17D4" w:rsidRPr="00627582" w:rsidRDefault="00095345" w:rsidP="006635A4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 xml:space="preserve">3.7. </w:t>
      </w:r>
      <w:r w:rsidR="008E17D4" w:rsidRPr="00627582">
        <w:rPr>
          <w:rFonts w:ascii="Times New Roman" w:hAnsi="Times New Roman" w:cs="Times New Roman"/>
          <w:sz w:val="28"/>
          <w:szCs w:val="28"/>
        </w:rPr>
        <w:t>На одно заседание экспертного совета допускается не более 2-х предварительн</w:t>
      </w:r>
      <w:r w:rsidR="003E1E29" w:rsidRPr="00627582">
        <w:rPr>
          <w:rFonts w:ascii="Times New Roman" w:hAnsi="Times New Roman" w:cs="Times New Roman"/>
          <w:sz w:val="28"/>
          <w:szCs w:val="28"/>
        </w:rPr>
        <w:t>о</w:t>
      </w:r>
      <w:r w:rsidR="008E17D4" w:rsidRPr="00627582">
        <w:rPr>
          <w:rFonts w:ascii="Times New Roman" w:hAnsi="Times New Roman" w:cs="Times New Roman"/>
          <w:sz w:val="28"/>
          <w:szCs w:val="28"/>
        </w:rPr>
        <w:t xml:space="preserve">  </w:t>
      </w:r>
      <w:r w:rsidR="00F8725B">
        <w:rPr>
          <w:rFonts w:ascii="Times New Roman" w:hAnsi="Times New Roman" w:cs="Times New Roman"/>
          <w:sz w:val="28"/>
          <w:szCs w:val="28"/>
        </w:rPr>
        <w:t>прове</w:t>
      </w:r>
      <w:r w:rsidR="00FA5F6C">
        <w:rPr>
          <w:rFonts w:ascii="Times New Roman" w:hAnsi="Times New Roman" w:cs="Times New Roman"/>
          <w:sz w:val="28"/>
          <w:szCs w:val="28"/>
        </w:rPr>
        <w:t>д</w:t>
      </w:r>
      <w:r w:rsidR="00F8725B">
        <w:rPr>
          <w:rFonts w:ascii="Times New Roman" w:hAnsi="Times New Roman" w:cs="Times New Roman"/>
          <w:sz w:val="28"/>
          <w:szCs w:val="28"/>
        </w:rPr>
        <w:t>енных первичных экспертиз</w:t>
      </w:r>
      <w:r w:rsidR="003E1E29" w:rsidRPr="00627582">
        <w:rPr>
          <w:rFonts w:ascii="Times New Roman" w:hAnsi="Times New Roman" w:cs="Times New Roman"/>
          <w:sz w:val="28"/>
          <w:szCs w:val="28"/>
        </w:rPr>
        <w:t xml:space="preserve"> </w:t>
      </w:r>
      <w:r w:rsidR="008E17D4" w:rsidRPr="00627582">
        <w:rPr>
          <w:rFonts w:ascii="Times New Roman" w:hAnsi="Times New Roman" w:cs="Times New Roman"/>
          <w:sz w:val="28"/>
          <w:szCs w:val="28"/>
        </w:rPr>
        <w:t>диссертаци</w:t>
      </w:r>
      <w:r w:rsidR="00F8725B">
        <w:rPr>
          <w:rFonts w:ascii="Times New Roman" w:hAnsi="Times New Roman" w:cs="Times New Roman"/>
          <w:sz w:val="28"/>
          <w:szCs w:val="28"/>
        </w:rPr>
        <w:t>онных работ</w:t>
      </w:r>
      <w:r w:rsidR="008E17D4" w:rsidRPr="00627582">
        <w:rPr>
          <w:rFonts w:ascii="Times New Roman" w:hAnsi="Times New Roman" w:cs="Times New Roman"/>
          <w:sz w:val="28"/>
          <w:szCs w:val="28"/>
        </w:rPr>
        <w:t>.</w:t>
      </w:r>
    </w:p>
    <w:p w:rsidR="00EF7BF3" w:rsidRPr="00627582" w:rsidRDefault="00095345" w:rsidP="006635A4">
      <w:pPr>
        <w:tabs>
          <w:tab w:val="left" w:pos="851"/>
        </w:tabs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3.8.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В з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аключение комиссии по анализу качества диссертации должно отражать </w:t>
      </w:r>
      <w:r w:rsidR="00E03F5C" w:rsidRPr="00627582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следующее:</w:t>
      </w:r>
    </w:p>
    <w:p w:rsidR="00DB1D31" w:rsidRPr="00627582" w:rsidRDefault="00627582" w:rsidP="006635A4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3.8.1.Важность проделанной работы, </w:t>
      </w:r>
      <w:r w:rsidR="00D256C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из какого счёта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 или </w:t>
      </w:r>
      <w:proofErr w:type="gramStart"/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разработанной в диссертации </w:t>
      </w:r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proofErr w:type="gramEnd"/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нужным, итоги практического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опыта, ее перспективы </w:t>
      </w:r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учтены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>или нет?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43A1" w:rsidRPr="00627582" w:rsidRDefault="00627582" w:rsidP="006635A4">
      <w:pPr>
        <w:tabs>
          <w:tab w:val="left" w:pos="851"/>
        </w:tabs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3A1" w:rsidRPr="00627582">
        <w:rPr>
          <w:rFonts w:ascii="Times New Roman" w:hAnsi="Times New Roman" w:cs="Times New Roman"/>
          <w:sz w:val="28"/>
          <w:szCs w:val="28"/>
          <w:lang w:eastAsia="ru-RU"/>
        </w:rPr>
        <w:t>3.8.2.Оценка степени обоснованности научной позиции выводов и рекомендаций, изложенных в диссертации, их точности и новизны исследования;</w:t>
      </w:r>
    </w:p>
    <w:p w:rsidR="000F2C33" w:rsidRPr="00627582" w:rsidRDefault="000F2C33" w:rsidP="006635A4">
      <w:pPr>
        <w:tabs>
          <w:tab w:val="left" w:pos="851"/>
        </w:tabs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3.8.3.Значимость результатов, полученных автором диссертации для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отрасли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науки и практики, оценка адекватности содержания диссертации по специальности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, которая представлена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для защиты, качественная оценка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(оформление)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диссертации и автореферата, стиль и язык выражения и др.</w:t>
      </w:r>
    </w:p>
    <w:p w:rsidR="000F2C33" w:rsidRPr="00627582" w:rsidRDefault="0023748F" w:rsidP="006635A4">
      <w:pPr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должно содержать четкие рекомендации по практическому использованию результатов и выводов диссертации с указанием учреждения и организации, в которых оно целенаправленно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реализуется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описание исследовательской группы, которая должна продолжать или развивать соответствующие исследования. Заключение завершается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>диссертаци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53E8"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Критерий соискания</w:t>
      </w:r>
      <w:r w:rsidR="00F8725B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ученой степени кандидата наук или доктора наук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«Порядок присуждения ученых степеней»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Республики Таджикистан от 26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года, №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:rsidR="00782563" w:rsidRPr="00627582" w:rsidRDefault="00782563" w:rsidP="006635A4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3.9.Заключение по предварительной экспертизе подписывается председателем </w:t>
      </w:r>
      <w:proofErr w:type="spellStart"/>
      <w:r w:rsidR="00153F25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</w:t>
      </w:r>
      <w:r w:rsidR="00E70358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кафедрального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терапевтическим</w:t>
      </w:r>
      <w:r w:rsidR="00FA5F6C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</w:t>
      </w:r>
      <w:r w:rsidR="00FA5F6C">
        <w:rPr>
          <w:rFonts w:ascii="Times New Roman" w:hAnsi="Times New Roman" w:cs="Times New Roman"/>
          <w:sz w:val="28"/>
          <w:szCs w:val="28"/>
          <w:lang w:eastAsia="ru-RU"/>
        </w:rPr>
        <w:t>, общественному здоровью, здравоохранению и социальной защите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секретарем и утверждается проректором по науке и инновациям с печатью института. Решения (заключения) Совета принимаются открытым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голосованием большинством голосов присутствующих на заседании членов комиссии.</w:t>
      </w:r>
    </w:p>
    <w:p w:rsidR="00E70358" w:rsidRPr="00627582" w:rsidRDefault="00E70358" w:rsidP="006635A4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3.10. Аспиранты, докторанты, доктора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41D35">
        <w:rPr>
          <w:rFonts w:ascii="Times New Roman" w:hAnsi="Times New Roman" w:cs="Times New Roman"/>
          <w:sz w:val="28"/>
          <w:szCs w:val="28"/>
          <w:lang w:eastAsia="ru-RU"/>
        </w:rPr>
        <w:t xml:space="preserve">, доктор по специальности, доктор </w:t>
      </w:r>
      <w:proofErr w:type="spellStart"/>
      <w:r w:rsidR="00D41D35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соискатели имеют право </w:t>
      </w:r>
      <w:r w:rsidR="00BC1E30" w:rsidRPr="00627582">
        <w:rPr>
          <w:rFonts w:ascii="Times New Roman" w:hAnsi="Times New Roman" w:cs="Times New Roman"/>
          <w:sz w:val="28"/>
          <w:szCs w:val="28"/>
          <w:lang w:eastAsia="ru-RU"/>
        </w:rPr>
        <w:t>согласно их письменному</w:t>
      </w:r>
      <w:r w:rsidR="003D360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E30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заявлению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получить диссертацию (аннотацию темы) по результатам обсуждения (утверждения), поданную до открытого голосования.</w:t>
      </w:r>
    </w:p>
    <w:p w:rsidR="00E70358" w:rsidRPr="00627582" w:rsidRDefault="00E70358" w:rsidP="006635A4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3.11. По их запросу председатель комиссии может назначить апробацию (подтверждение темы) диссертации в случае отрицательных отзывов.</w:t>
      </w:r>
    </w:p>
    <w:p w:rsidR="00C34C1C" w:rsidRPr="00627582" w:rsidRDefault="00C34C1C" w:rsidP="006635A4">
      <w:pPr>
        <w:spacing w:after="0"/>
        <w:ind w:left="567" w:hanging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D6" w:rsidRPr="00627582" w:rsidRDefault="00B317D6" w:rsidP="006635A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Права </w:t>
      </w:r>
      <w:proofErr w:type="spellStart"/>
      <w:r w:rsidR="00F8725B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еж</w:t>
      </w:r>
      <w:r w:rsidR="00BE0353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кафедрального</w:t>
      </w:r>
      <w:proofErr w:type="spellEnd"/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совета.</w:t>
      </w:r>
    </w:p>
    <w:p w:rsidR="008B6D30" w:rsidRDefault="008B6D30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 перечень необходимых документов:</w:t>
      </w:r>
    </w:p>
    <w:p w:rsidR="008B6D30" w:rsidRPr="00FB02DF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B02DF">
        <w:rPr>
          <w:rFonts w:ascii="Times New Roman" w:hAnsi="Times New Roman" w:cs="Times New Roman"/>
          <w:sz w:val="28"/>
          <w:szCs w:val="28"/>
        </w:rPr>
        <w:t>арактеристика с места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аннотация на тему кандидатской, докторской, доктор </w:t>
      </w:r>
      <w:r w:rsidR="007453E8"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Pr="00F8725B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7453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53E8">
        <w:rPr>
          <w:rFonts w:ascii="Times New Roman" w:hAnsi="Times New Roman" w:cs="Times New Roman"/>
          <w:sz w:val="28"/>
          <w:szCs w:val="28"/>
        </w:rPr>
        <w:t xml:space="preserve"> доктор по специальности,</w:t>
      </w:r>
      <w:r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хабилитат</w:t>
      </w:r>
      <w:proofErr w:type="spellEnd"/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на аннотацию тему</w:t>
      </w:r>
      <w:r w:rsidRPr="00F8725B">
        <w:rPr>
          <w:rFonts w:ascii="Times New Roman" w:hAnsi="Times New Roman" w:cs="Times New Roman"/>
          <w:sz w:val="28"/>
          <w:szCs w:val="28"/>
        </w:rPr>
        <w:t xml:space="preserve"> кандидатской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25B">
        <w:rPr>
          <w:rFonts w:ascii="Times New Roman" w:hAnsi="Times New Roman" w:cs="Times New Roman"/>
          <w:sz w:val="28"/>
          <w:szCs w:val="28"/>
        </w:rPr>
        <w:t xml:space="preserve"> докторской, </w:t>
      </w:r>
      <w:r w:rsidR="007453E8" w:rsidRPr="00F8725B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7453E8"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="007453E8" w:rsidRPr="00F8725B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7453E8">
        <w:rPr>
          <w:rFonts w:ascii="Times New Roman" w:hAnsi="Times New Roman" w:cs="Times New Roman"/>
          <w:sz w:val="28"/>
          <w:szCs w:val="28"/>
        </w:rPr>
        <w:t>), доктор по специальности,</w:t>
      </w:r>
      <w:r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хабилитат</w:t>
      </w:r>
      <w:proofErr w:type="spellEnd"/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349" w:rsidRDefault="00C867C7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автореферат</w:t>
      </w:r>
      <w:r w:rsidR="00FF03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докторскую и кандидатскую диссертации (2шт.) 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отзыв научного руководителя на реферат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отзыв научного </w:t>
      </w:r>
      <w:r w:rsidR="00F70FF1">
        <w:rPr>
          <w:rFonts w:ascii="Times New Roman" w:hAnsi="Times New Roman" w:cs="Times New Roman"/>
          <w:sz w:val="28"/>
          <w:szCs w:val="28"/>
        </w:rPr>
        <w:t>консультанта</w:t>
      </w:r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календарный план работы над диссертацией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общая схема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задание на проведение патентно-информационного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справка о патентно-информационном исследовании, приложение и </w:t>
      </w:r>
      <w:r w:rsidR="00FF035B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протокол  кафедрального заседания и выписка из 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D30" w:rsidRPr="00F8725B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FF035B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F8725B">
        <w:rPr>
          <w:rFonts w:ascii="Times New Roman" w:hAnsi="Times New Roman" w:cs="Times New Roman"/>
          <w:sz w:val="28"/>
          <w:szCs w:val="28"/>
        </w:rPr>
        <w:t>разрешени</w:t>
      </w:r>
      <w:r w:rsidR="00FF035B">
        <w:rPr>
          <w:rFonts w:ascii="Times New Roman" w:hAnsi="Times New Roman" w:cs="Times New Roman"/>
          <w:sz w:val="28"/>
          <w:szCs w:val="28"/>
        </w:rPr>
        <w:t>я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  <w:r w:rsidR="00742FC6">
        <w:rPr>
          <w:rFonts w:ascii="Times New Roman" w:hAnsi="Times New Roman" w:cs="Times New Roman"/>
          <w:sz w:val="28"/>
          <w:szCs w:val="28"/>
        </w:rPr>
        <w:t>для</w:t>
      </w:r>
      <w:r w:rsidR="00FF035B">
        <w:rPr>
          <w:rFonts w:ascii="Times New Roman" w:hAnsi="Times New Roman" w:cs="Times New Roman"/>
          <w:sz w:val="28"/>
          <w:szCs w:val="28"/>
        </w:rPr>
        <w:t xml:space="preserve"> </w:t>
      </w:r>
      <w:r w:rsidRPr="00F8725B">
        <w:rPr>
          <w:rFonts w:ascii="Times New Roman" w:hAnsi="Times New Roman" w:cs="Times New Roman"/>
          <w:sz w:val="28"/>
          <w:szCs w:val="28"/>
        </w:rPr>
        <w:t>утвер</w:t>
      </w:r>
      <w:r w:rsidR="00FF035B">
        <w:rPr>
          <w:rFonts w:ascii="Times New Roman" w:hAnsi="Times New Roman" w:cs="Times New Roman"/>
          <w:sz w:val="28"/>
          <w:szCs w:val="28"/>
        </w:rPr>
        <w:t>ждени</w:t>
      </w:r>
      <w:r w:rsidR="00742FC6">
        <w:rPr>
          <w:rFonts w:ascii="Times New Roman" w:hAnsi="Times New Roman" w:cs="Times New Roman"/>
          <w:sz w:val="28"/>
          <w:szCs w:val="28"/>
        </w:rPr>
        <w:t>я</w:t>
      </w:r>
      <w:r w:rsidR="00FF035B">
        <w:rPr>
          <w:rFonts w:ascii="Times New Roman" w:hAnsi="Times New Roman" w:cs="Times New Roman"/>
          <w:sz w:val="28"/>
          <w:szCs w:val="28"/>
        </w:rPr>
        <w:t xml:space="preserve"> </w:t>
      </w:r>
      <w:r w:rsidRPr="00F8725B">
        <w:rPr>
          <w:rFonts w:ascii="Times New Roman" w:hAnsi="Times New Roman" w:cs="Times New Roman"/>
          <w:sz w:val="28"/>
          <w:szCs w:val="28"/>
        </w:rPr>
        <w:t xml:space="preserve"> тем</w:t>
      </w:r>
      <w:r w:rsidR="00FF035B">
        <w:rPr>
          <w:rFonts w:ascii="Times New Roman" w:hAnsi="Times New Roman" w:cs="Times New Roman"/>
          <w:sz w:val="28"/>
          <w:szCs w:val="28"/>
        </w:rPr>
        <w:t>ы</w:t>
      </w:r>
      <w:r w:rsidRPr="00F8725B">
        <w:rPr>
          <w:rFonts w:ascii="Times New Roman" w:hAnsi="Times New Roman" w:cs="Times New Roman"/>
          <w:sz w:val="28"/>
          <w:szCs w:val="28"/>
        </w:rPr>
        <w:t xml:space="preserve"> диссертации на </w:t>
      </w:r>
      <w:r w:rsidRPr="00F8725B">
        <w:rPr>
          <w:rFonts w:ascii="Times New Roman Taj" w:hAnsi="Times New Roman Taj"/>
          <w:sz w:val="28"/>
          <w:szCs w:val="28"/>
          <w:lang w:val="tt-RU"/>
        </w:rPr>
        <w:t>м</w:t>
      </w:r>
      <w:proofErr w:type="spellStart"/>
      <w:r w:rsidRPr="00F87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ежкафедральном</w:t>
      </w:r>
      <w:proofErr w:type="spellEnd"/>
      <w:r w:rsidRPr="00F87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экспертном совете</w:t>
      </w:r>
      <w:r w:rsidR="00FF0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Ученом совете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5B" w:rsidRPr="00F8725B" w:rsidRDefault="00FF035B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акт о проверке предварительного задела планируемой диссертации на соискание ученой степени д.м.н.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5B" w:rsidRPr="00F8725B" w:rsidRDefault="00FF035B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акт о проверке первичного материала кандидатской (докторской) диссертации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30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вступительных экзаменов;</w:t>
      </w:r>
    </w:p>
    <w:p w:rsidR="008B6D30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экзаменов кандидатских минимумов;</w:t>
      </w:r>
    </w:p>
    <w:p w:rsidR="008B6D30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проректора по науке и инновациям института о разрешении пройти апробацию диссертации на </w:t>
      </w:r>
      <w:r w:rsidRPr="00384F4F">
        <w:rPr>
          <w:rFonts w:ascii="Times New Roman Taj" w:hAnsi="Times New Roman Taj"/>
          <w:sz w:val="28"/>
          <w:szCs w:val="28"/>
          <w:lang w:val="tt-RU"/>
        </w:rPr>
        <w:t>м</w:t>
      </w:r>
      <w:proofErr w:type="spellStart"/>
      <w:r w:rsidRPr="00384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ежкафедральном</w:t>
      </w:r>
      <w:proofErr w:type="spellEnd"/>
      <w:r w:rsidRPr="00384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экспертном совете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B6D30" w:rsidRDefault="008B6D30" w:rsidP="006635A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на диссертационную работу, рецензии</w:t>
      </w:r>
      <w:r w:rsidR="00BB4FC7">
        <w:rPr>
          <w:rFonts w:ascii="Times New Roman" w:hAnsi="Times New Roman" w:cs="Times New Roman"/>
          <w:sz w:val="28"/>
          <w:szCs w:val="28"/>
        </w:rPr>
        <w:t>.</w:t>
      </w:r>
    </w:p>
    <w:p w:rsidR="00B317D6" w:rsidRPr="00627582" w:rsidRDefault="00F8725B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 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комендации по утверждению научно-исследовательских 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работ, научному руководителю (научному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консультанту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>) и срокам их выполнения, вынесению работ на внутреннюю и внешнюю рецензию.</w:t>
      </w:r>
    </w:p>
    <w:p w:rsidR="00B317D6" w:rsidRPr="00627582" w:rsidRDefault="00B317D6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Проведение оценки их качества в виде комиссионного анализа запрашиваемых и первичных документов, мониторинг периода проведения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исследования.</w:t>
      </w:r>
    </w:p>
    <w:p w:rsidR="00A05831" w:rsidRPr="00627582" w:rsidRDefault="00A05831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>едение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современной техники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науки, преподавания кафедры (курсов) и лечения, а также подчиненных структур института и его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отделов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их клинических баз и других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подразделений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5831" w:rsidRPr="00627582" w:rsidRDefault="00F8725B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.Внесение научно-методических материалов, монографий на рассмотрение </w:t>
      </w:r>
      <w:r w:rsidR="007453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53E8" w:rsidRPr="00627582">
        <w:rPr>
          <w:rFonts w:ascii="Times New Roman" w:hAnsi="Times New Roman" w:cs="Times New Roman"/>
          <w:sz w:val="28"/>
          <w:szCs w:val="28"/>
          <w:lang w:eastAsia="ru-RU"/>
        </w:rPr>
        <w:t>здательско</w:t>
      </w:r>
      <w:r w:rsidR="007453E8">
        <w:rPr>
          <w:rFonts w:ascii="Times New Roman" w:hAnsi="Times New Roman" w:cs="Times New Roman"/>
          <w:sz w:val="28"/>
          <w:szCs w:val="28"/>
          <w:lang w:eastAsia="ru-RU"/>
        </w:rPr>
        <w:t>го отдела</w:t>
      </w:r>
      <w:r w:rsidR="007453E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 и социальной защиты населения Республики Таджикистан и Национальной академии наук Таджикистана.</w:t>
      </w:r>
    </w:p>
    <w:p w:rsidR="00994DBD" w:rsidRPr="00627582" w:rsidRDefault="00994DBD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Привлечение специалистов из смежных и ключевых областей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исследовательских институтов и других высших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учебных заведений для анализа качества </w:t>
      </w:r>
      <w:r w:rsidR="00560E4C" w:rsidRPr="00627582">
        <w:rPr>
          <w:rFonts w:ascii="Times New Roman" w:hAnsi="Times New Roman" w:cs="Times New Roman"/>
          <w:sz w:val="28"/>
          <w:szCs w:val="28"/>
          <w:lang w:eastAsia="ru-RU"/>
        </w:rPr>
        <w:t>завершенной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исследовательской работы в соответствии с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направлением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отдела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инноваций института.</w:t>
      </w:r>
    </w:p>
    <w:p w:rsidR="00C912EB" w:rsidRDefault="00C912EB" w:rsidP="0066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F80" w:rsidRPr="00627582" w:rsidRDefault="00A05F80" w:rsidP="006635A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Обязанности </w:t>
      </w:r>
      <w:proofErr w:type="spellStart"/>
      <w:r w:rsidR="00F8725B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еж</w:t>
      </w:r>
      <w:r w:rsidR="00400D7F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кафедрального</w:t>
      </w:r>
      <w:proofErr w:type="spellEnd"/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</w:t>
      </w:r>
    </w:p>
    <w:p w:rsidR="00A05F80" w:rsidRPr="00627582" w:rsidRDefault="00A05F80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5.1. Рассмотрение своевременности подачи научн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>о-исследовательских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их частей и этапов исследования, а также их отчетов на согласование.</w:t>
      </w:r>
    </w:p>
    <w:p w:rsidR="005544CA" w:rsidRPr="00627582" w:rsidRDefault="005544CA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5.2. Рассмотрен</w:t>
      </w:r>
      <w:r w:rsidR="00CB6996" w:rsidRPr="00627582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D41D3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аспирантов, докторантов, доктор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), доктор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а по специальност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3E8">
        <w:rPr>
          <w:rFonts w:ascii="Times New Roman" w:hAnsi="Times New Roman" w:cs="Times New Roman"/>
          <w:sz w:val="28"/>
          <w:szCs w:val="28"/>
          <w:lang w:eastAsia="ru-RU"/>
        </w:rPr>
        <w:t xml:space="preserve">доктора </w:t>
      </w:r>
      <w:proofErr w:type="spellStart"/>
      <w:r w:rsidR="007453E8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7453E8">
        <w:rPr>
          <w:rFonts w:ascii="Times New Roman" w:hAnsi="Times New Roman" w:cs="Times New Roman"/>
          <w:sz w:val="28"/>
          <w:szCs w:val="28"/>
          <w:lang w:eastAsia="ru-RU"/>
        </w:rPr>
        <w:t xml:space="preserve"> и соискателей,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по выполнению</w:t>
      </w:r>
      <w:r w:rsidR="00CB6996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их научных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руководителей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консультантов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принятие решений по ним.</w:t>
      </w:r>
    </w:p>
    <w:p w:rsidR="005544CA" w:rsidRPr="00627582" w:rsidRDefault="005544CA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5.3. В соответствии с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>направлением Управления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науки и инноваци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подготовить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протокола </w:t>
      </w:r>
      <w:r w:rsidR="004B2B6F" w:rsidRPr="00627582">
        <w:rPr>
          <w:rFonts w:ascii="Times New Roman" w:hAnsi="Times New Roman" w:cs="Times New Roman"/>
          <w:sz w:val="28"/>
          <w:szCs w:val="28"/>
          <w:lang w:eastAsia="ru-RU"/>
        </w:rPr>
        <w:t>экспертного с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овета и предоставлять выписку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B6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из протокола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обращающимся лицам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5EE" w:rsidRPr="00627582" w:rsidRDefault="00A205EE" w:rsidP="006635A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5.4. Участие в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экспертизе исходных </w:t>
      </w:r>
      <w:r w:rsidR="00EF7BF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научно-исследовательских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 кафедр и курсов института и его </w:t>
      </w:r>
      <w:r w:rsidR="00742FC6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лечебно-профилактических </w:t>
      </w:r>
      <w:r w:rsidR="00EF7BF3" w:rsidRPr="00627582">
        <w:rPr>
          <w:rFonts w:ascii="Times New Roman" w:hAnsi="Times New Roman" w:cs="Times New Roman"/>
          <w:sz w:val="28"/>
          <w:szCs w:val="28"/>
          <w:lang w:eastAsia="ru-RU"/>
        </w:rPr>
        <w:t>отделов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по диссертациям.</w:t>
      </w:r>
    </w:p>
    <w:p w:rsidR="007453E8" w:rsidRDefault="00A205EE" w:rsidP="006635A4">
      <w:pPr>
        <w:pStyle w:val="HTML"/>
        <w:shd w:val="clear" w:color="auto" w:fill="F8F9FA"/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 xml:space="preserve">5.5. </w:t>
      </w:r>
      <w:r w:rsidR="007453E8" w:rsidRPr="00A64E8B">
        <w:rPr>
          <w:rFonts w:ascii="Times New Roman" w:hAnsi="Times New Roman" w:cs="Times New Roman"/>
          <w:sz w:val="28"/>
          <w:szCs w:val="28"/>
        </w:rPr>
        <w:t>Проведение первичной экспертизы завершенных научных работ и при необходимости проведение повторной экспертизы исходных документов завершенных научных работ.</w:t>
      </w:r>
    </w:p>
    <w:p w:rsidR="007E65AD" w:rsidRDefault="00693B8C" w:rsidP="006635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>Положение рассмотрено и одобрено на заседании Учёного совета института «</w:t>
      </w:r>
      <w:r w:rsidR="00DB1A3F">
        <w:rPr>
          <w:rFonts w:ascii="Times New Roman" w:hAnsi="Times New Roman" w:cs="Times New Roman"/>
          <w:sz w:val="28"/>
          <w:szCs w:val="28"/>
        </w:rPr>
        <w:t>30</w:t>
      </w:r>
      <w:r w:rsidRPr="00627582">
        <w:rPr>
          <w:rFonts w:ascii="Times New Roman" w:hAnsi="Times New Roman" w:cs="Times New Roman"/>
          <w:sz w:val="28"/>
          <w:szCs w:val="28"/>
        </w:rPr>
        <w:t>»</w:t>
      </w:r>
      <w:r w:rsidR="00DB1A3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27582">
        <w:rPr>
          <w:rFonts w:ascii="Times New Roman" w:hAnsi="Times New Roman" w:cs="Times New Roman"/>
          <w:sz w:val="28"/>
          <w:szCs w:val="28"/>
        </w:rPr>
        <w:t>202</w:t>
      </w:r>
      <w:r w:rsidR="0056425C">
        <w:rPr>
          <w:rFonts w:ascii="Times New Roman" w:hAnsi="Times New Roman" w:cs="Times New Roman"/>
          <w:sz w:val="28"/>
          <w:szCs w:val="28"/>
        </w:rPr>
        <w:t>4</w:t>
      </w:r>
      <w:r w:rsidRPr="00627582">
        <w:rPr>
          <w:rFonts w:ascii="Times New Roman" w:hAnsi="Times New Roman" w:cs="Times New Roman"/>
          <w:sz w:val="28"/>
          <w:szCs w:val="28"/>
        </w:rPr>
        <w:t xml:space="preserve"> года (протокол №</w:t>
      </w:r>
      <w:r w:rsidR="00DB1A3F">
        <w:rPr>
          <w:rFonts w:ascii="Times New Roman" w:hAnsi="Times New Roman" w:cs="Times New Roman"/>
          <w:sz w:val="28"/>
          <w:szCs w:val="28"/>
        </w:rPr>
        <w:t>10/4</w:t>
      </w:r>
      <w:r w:rsidRPr="00627582">
        <w:rPr>
          <w:rFonts w:ascii="Times New Roman" w:hAnsi="Times New Roman" w:cs="Times New Roman"/>
          <w:sz w:val="28"/>
          <w:szCs w:val="28"/>
        </w:rPr>
        <w:t>)</w:t>
      </w:r>
      <w:r w:rsidR="0010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6E" w:rsidRPr="00123B23" w:rsidRDefault="00103D6E" w:rsidP="006635A4"/>
    <w:p w:rsidR="007E65AD" w:rsidRPr="00123B23" w:rsidRDefault="007E65AD" w:rsidP="006635A4"/>
    <w:p w:rsidR="007E65AD" w:rsidRPr="00123B23" w:rsidRDefault="007E65AD" w:rsidP="006635A4"/>
    <w:p w:rsidR="007E65AD" w:rsidRPr="00123B23" w:rsidRDefault="007E65AD" w:rsidP="006635A4"/>
    <w:p w:rsidR="007E65AD" w:rsidRPr="00123B23" w:rsidRDefault="007E65AD" w:rsidP="006635A4"/>
    <w:p w:rsidR="007E65AD" w:rsidRPr="00123B23" w:rsidRDefault="007E65AD" w:rsidP="006635A4"/>
    <w:p w:rsidR="007E65AD" w:rsidRPr="00123B23" w:rsidRDefault="007E65AD" w:rsidP="006635A4"/>
    <w:p w:rsidR="00771EE7" w:rsidRPr="00123B23" w:rsidRDefault="00771EE7" w:rsidP="006635A4">
      <w:pPr>
        <w:rPr>
          <w:rFonts w:eastAsia="Times New Roman"/>
          <w:lang w:eastAsia="ru-RU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6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BF3" w:rsidRPr="00123B23" w:rsidRDefault="00452BF3" w:rsidP="006635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123B23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      </w:t>
      </w:r>
    </w:p>
    <w:p w:rsidR="00771EE7" w:rsidRPr="00123B23" w:rsidRDefault="00771EE7" w:rsidP="006635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</w:p>
    <w:sectPr w:rsidR="00771EE7" w:rsidRPr="00123B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9F" w:rsidRDefault="00C51E9F" w:rsidP="009A64C7">
      <w:pPr>
        <w:spacing w:after="0" w:line="240" w:lineRule="auto"/>
      </w:pPr>
      <w:r>
        <w:separator/>
      </w:r>
    </w:p>
  </w:endnote>
  <w:endnote w:type="continuationSeparator" w:id="0">
    <w:p w:rsidR="00C51E9F" w:rsidRDefault="00C51E9F" w:rsidP="009A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32449"/>
      <w:docPartObj>
        <w:docPartGallery w:val="Page Numbers (Bottom of Page)"/>
        <w:docPartUnique/>
      </w:docPartObj>
    </w:sdtPr>
    <w:sdtEndPr/>
    <w:sdtContent>
      <w:p w:rsidR="009A64C7" w:rsidRDefault="009A64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11">
          <w:rPr>
            <w:noProof/>
          </w:rPr>
          <w:t>1</w:t>
        </w:r>
        <w:r>
          <w:fldChar w:fldCharType="end"/>
        </w:r>
      </w:p>
    </w:sdtContent>
  </w:sdt>
  <w:p w:rsidR="009A64C7" w:rsidRDefault="009A64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9F" w:rsidRDefault="00C51E9F" w:rsidP="009A64C7">
      <w:pPr>
        <w:spacing w:after="0" w:line="240" w:lineRule="auto"/>
      </w:pPr>
      <w:r>
        <w:separator/>
      </w:r>
    </w:p>
  </w:footnote>
  <w:footnote w:type="continuationSeparator" w:id="0">
    <w:p w:rsidR="00C51E9F" w:rsidRDefault="00C51E9F" w:rsidP="009A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FF4"/>
    <w:multiLevelType w:val="hybridMultilevel"/>
    <w:tmpl w:val="E0AC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0AB"/>
    <w:multiLevelType w:val="hybridMultilevel"/>
    <w:tmpl w:val="5C7687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3C8"/>
    <w:multiLevelType w:val="hybridMultilevel"/>
    <w:tmpl w:val="19C604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04C22F4"/>
    <w:multiLevelType w:val="multilevel"/>
    <w:tmpl w:val="9AB0B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inherit" w:hAnsi="inherit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inherit" w:hAnsi="inherit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inherit" w:hAnsi="inherit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inherit" w:hAnsi="inherit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inherit" w:hAnsi="inherit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inherit" w:hAnsi="inherit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inherit" w:hAnsi="inherit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inherit" w:hAnsi="inherit" w:cs="Courier New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8"/>
    <w:rsid w:val="00073721"/>
    <w:rsid w:val="00086FDB"/>
    <w:rsid w:val="00095345"/>
    <w:rsid w:val="000C60D4"/>
    <w:rsid w:val="000C68A8"/>
    <w:rsid w:val="000E69EF"/>
    <w:rsid w:val="000F2C33"/>
    <w:rsid w:val="00103D6E"/>
    <w:rsid w:val="00123B23"/>
    <w:rsid w:val="00152124"/>
    <w:rsid w:val="00153F25"/>
    <w:rsid w:val="00180163"/>
    <w:rsid w:val="001C3056"/>
    <w:rsid w:val="001D78B6"/>
    <w:rsid w:val="002227C1"/>
    <w:rsid w:val="0023748F"/>
    <w:rsid w:val="002443A1"/>
    <w:rsid w:val="00244E6D"/>
    <w:rsid w:val="002C0787"/>
    <w:rsid w:val="002C5CF5"/>
    <w:rsid w:val="00305489"/>
    <w:rsid w:val="00314E5A"/>
    <w:rsid w:val="00315C9B"/>
    <w:rsid w:val="00321B40"/>
    <w:rsid w:val="003A7E0A"/>
    <w:rsid w:val="003B469F"/>
    <w:rsid w:val="003C6C78"/>
    <w:rsid w:val="003C74BD"/>
    <w:rsid w:val="003D3608"/>
    <w:rsid w:val="003E1E29"/>
    <w:rsid w:val="003F2134"/>
    <w:rsid w:val="003F6349"/>
    <w:rsid w:val="00400D7F"/>
    <w:rsid w:val="004355D3"/>
    <w:rsid w:val="00452BF3"/>
    <w:rsid w:val="00461148"/>
    <w:rsid w:val="004B2B6F"/>
    <w:rsid w:val="004B4FA5"/>
    <w:rsid w:val="004B5E58"/>
    <w:rsid w:val="004D3E06"/>
    <w:rsid w:val="005544CA"/>
    <w:rsid w:val="00556D13"/>
    <w:rsid w:val="00560E4C"/>
    <w:rsid w:val="0056425C"/>
    <w:rsid w:val="00574B46"/>
    <w:rsid w:val="005848FF"/>
    <w:rsid w:val="00591688"/>
    <w:rsid w:val="00597CBE"/>
    <w:rsid w:val="005A3E57"/>
    <w:rsid w:val="005B506A"/>
    <w:rsid w:val="005C50E2"/>
    <w:rsid w:val="005F4E42"/>
    <w:rsid w:val="00627582"/>
    <w:rsid w:val="006635A4"/>
    <w:rsid w:val="00673A0A"/>
    <w:rsid w:val="00693B8C"/>
    <w:rsid w:val="006E3812"/>
    <w:rsid w:val="00727FF8"/>
    <w:rsid w:val="00742FC6"/>
    <w:rsid w:val="007453E8"/>
    <w:rsid w:val="007651AD"/>
    <w:rsid w:val="00770B2D"/>
    <w:rsid w:val="00771EE7"/>
    <w:rsid w:val="00782563"/>
    <w:rsid w:val="00797FCF"/>
    <w:rsid w:val="007B513F"/>
    <w:rsid w:val="007D45CD"/>
    <w:rsid w:val="007E65AD"/>
    <w:rsid w:val="00843146"/>
    <w:rsid w:val="008B6D30"/>
    <w:rsid w:val="008E17D4"/>
    <w:rsid w:val="008E5280"/>
    <w:rsid w:val="008E5BEE"/>
    <w:rsid w:val="008F0087"/>
    <w:rsid w:val="0090419D"/>
    <w:rsid w:val="00994DBD"/>
    <w:rsid w:val="009A64C7"/>
    <w:rsid w:val="009B2CC4"/>
    <w:rsid w:val="009C4BE8"/>
    <w:rsid w:val="00A05831"/>
    <w:rsid w:val="00A05F80"/>
    <w:rsid w:val="00A16A63"/>
    <w:rsid w:val="00A205EE"/>
    <w:rsid w:val="00A22493"/>
    <w:rsid w:val="00A70F0E"/>
    <w:rsid w:val="00AA183C"/>
    <w:rsid w:val="00B317D6"/>
    <w:rsid w:val="00BB4FC7"/>
    <w:rsid w:val="00BC1E30"/>
    <w:rsid w:val="00BD232D"/>
    <w:rsid w:val="00BE0353"/>
    <w:rsid w:val="00BE3E18"/>
    <w:rsid w:val="00C21E92"/>
    <w:rsid w:val="00C34C1C"/>
    <w:rsid w:val="00C417C5"/>
    <w:rsid w:val="00C46AA5"/>
    <w:rsid w:val="00C51E9F"/>
    <w:rsid w:val="00C867C7"/>
    <w:rsid w:val="00C912EB"/>
    <w:rsid w:val="00CA0D30"/>
    <w:rsid w:val="00CB6996"/>
    <w:rsid w:val="00CC3E7A"/>
    <w:rsid w:val="00D256CA"/>
    <w:rsid w:val="00D41D35"/>
    <w:rsid w:val="00D75843"/>
    <w:rsid w:val="00D77A92"/>
    <w:rsid w:val="00DB1A3F"/>
    <w:rsid w:val="00DB1D31"/>
    <w:rsid w:val="00DD01FE"/>
    <w:rsid w:val="00DF3DD2"/>
    <w:rsid w:val="00E03F5C"/>
    <w:rsid w:val="00E14B87"/>
    <w:rsid w:val="00E70358"/>
    <w:rsid w:val="00E8054F"/>
    <w:rsid w:val="00E83683"/>
    <w:rsid w:val="00E84811"/>
    <w:rsid w:val="00E86C86"/>
    <w:rsid w:val="00EB44F8"/>
    <w:rsid w:val="00EF7BF3"/>
    <w:rsid w:val="00F27147"/>
    <w:rsid w:val="00F70FF1"/>
    <w:rsid w:val="00F77F5E"/>
    <w:rsid w:val="00F8725B"/>
    <w:rsid w:val="00F91098"/>
    <w:rsid w:val="00FA5F6C"/>
    <w:rsid w:val="00FC0E2E"/>
    <w:rsid w:val="00FF035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4C7"/>
  </w:style>
  <w:style w:type="paragraph" w:styleId="a7">
    <w:name w:val="footer"/>
    <w:basedOn w:val="a"/>
    <w:link w:val="a8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4C7"/>
  </w:style>
  <w:style w:type="paragraph" w:styleId="a9">
    <w:name w:val="List Paragraph"/>
    <w:basedOn w:val="a"/>
    <w:uiPriority w:val="34"/>
    <w:qFormat/>
    <w:rsid w:val="0031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4C7"/>
  </w:style>
  <w:style w:type="paragraph" w:styleId="a7">
    <w:name w:val="footer"/>
    <w:basedOn w:val="a"/>
    <w:link w:val="a8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4C7"/>
  </w:style>
  <w:style w:type="paragraph" w:styleId="a9">
    <w:name w:val="List Paragraph"/>
    <w:basedOn w:val="a"/>
    <w:uiPriority w:val="34"/>
    <w:qFormat/>
    <w:rsid w:val="0031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ДТИТ</cp:lastModifiedBy>
  <cp:revision>91</cp:revision>
  <cp:lastPrinted>2024-05-01T10:27:00Z</cp:lastPrinted>
  <dcterms:created xsi:type="dcterms:W3CDTF">2020-10-19T06:22:00Z</dcterms:created>
  <dcterms:modified xsi:type="dcterms:W3CDTF">2024-05-07T12:38:00Z</dcterms:modified>
</cp:coreProperties>
</file>